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Pr="00320F2D" w:rsidRDefault="001F0AD5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 w:rsidRPr="00320F2D">
        <w:rPr>
          <w:rFonts w:ascii="Arial Narrow" w:hAnsi="Arial Narrow" w:cs="Arial Narrow"/>
          <w:color w:val="000000"/>
          <w:sz w:val="22"/>
          <w:szCs w:val="22"/>
        </w:rPr>
        <w:t>Nr sprawy: PT/2</w:t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 xml:space="preserve">/2018 </w:t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ab/>
      </w:r>
      <w:r w:rsidR="00E54F97" w:rsidRPr="00320F2D">
        <w:rPr>
          <w:rFonts w:ascii="Arial Narrow" w:hAnsi="Arial Narrow" w:cs="Arial Narrow"/>
          <w:color w:val="000000"/>
          <w:sz w:val="22"/>
          <w:szCs w:val="22"/>
        </w:rPr>
        <w:t xml:space="preserve">           </w:t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 xml:space="preserve"> </w:t>
      </w:r>
      <w:r w:rsidR="00D0328E" w:rsidRPr="00320F2D">
        <w:rPr>
          <w:rFonts w:ascii="Arial Narrow" w:hAnsi="Arial Narrow" w:cs="Arial Narrow"/>
          <w:color w:val="000000"/>
          <w:sz w:val="22"/>
          <w:szCs w:val="22"/>
        </w:rPr>
        <w:t xml:space="preserve">     </w:t>
      </w:r>
      <w:r w:rsidR="00A21C1C">
        <w:rPr>
          <w:rFonts w:ascii="Arial Narrow" w:hAnsi="Arial Narrow" w:cs="Arial Narrow"/>
          <w:color w:val="000000"/>
          <w:sz w:val="22"/>
          <w:szCs w:val="22"/>
        </w:rPr>
        <w:t xml:space="preserve">        </w:t>
      </w:r>
      <w:r w:rsidR="00D0328E" w:rsidRPr="00320F2D">
        <w:rPr>
          <w:rFonts w:ascii="Arial Narrow" w:hAnsi="Arial Narrow" w:cs="Arial Narrow"/>
          <w:color w:val="000000"/>
          <w:sz w:val="22"/>
          <w:szCs w:val="22"/>
        </w:rPr>
        <w:t xml:space="preserve">  </w:t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 xml:space="preserve">Gilwa Mała, dnia </w:t>
      </w:r>
      <w:r w:rsidR="005D776E">
        <w:rPr>
          <w:rFonts w:ascii="Arial Narrow" w:hAnsi="Arial Narrow" w:cs="Arial Narrow"/>
          <w:color w:val="000000"/>
          <w:sz w:val="22"/>
          <w:szCs w:val="22"/>
        </w:rPr>
        <w:t>21</w:t>
      </w:r>
      <w:r w:rsidR="00862DBE" w:rsidRPr="00320F2D">
        <w:rPr>
          <w:rFonts w:ascii="Arial Narrow" w:hAnsi="Arial Narrow" w:cs="Arial Narrow"/>
          <w:color w:val="000000"/>
          <w:sz w:val="22"/>
          <w:szCs w:val="22"/>
        </w:rPr>
        <w:t>.12</w:t>
      </w:r>
      <w:r w:rsidR="0037326F" w:rsidRPr="00320F2D">
        <w:rPr>
          <w:rFonts w:ascii="Arial Narrow" w:hAnsi="Arial Narrow" w:cs="Arial Narrow"/>
          <w:color w:val="000000"/>
          <w:sz w:val="22"/>
          <w:szCs w:val="22"/>
        </w:rPr>
        <w:t>.2018 r.</w:t>
      </w:r>
    </w:p>
    <w:p w:rsidR="00320F2D" w:rsidRPr="00320F2D" w:rsidRDefault="00320F2D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</w:p>
    <w:p w:rsidR="0037326F" w:rsidRPr="00320F2D" w:rsidRDefault="0037326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  <w:sz w:val="22"/>
          <w:szCs w:val="22"/>
        </w:rPr>
      </w:pPr>
      <w:r w:rsidRPr="00320F2D">
        <w:rPr>
          <w:rFonts w:ascii="Arial Narrow" w:hAnsi="Arial Narrow" w:cs="Arial Narrow"/>
          <w:b/>
          <w:color w:val="000000"/>
          <w:sz w:val="22"/>
          <w:szCs w:val="22"/>
        </w:rPr>
        <w:t>Strona internetowa Zamawiającego</w:t>
      </w:r>
    </w:p>
    <w:p w:rsidR="0037326F" w:rsidRPr="00320F2D" w:rsidRDefault="00C71B9E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  <w:sz w:val="22"/>
          <w:szCs w:val="22"/>
        </w:rPr>
      </w:pPr>
      <w:hyperlink r:id="rId9" w:history="1">
        <w:r w:rsidR="0037326F" w:rsidRPr="00320F2D">
          <w:rPr>
            <w:rStyle w:val="Hipercze"/>
            <w:rFonts w:ascii="Arial Narrow" w:hAnsi="Arial Narrow" w:cs="Arial Narrow"/>
            <w:b/>
            <w:sz w:val="22"/>
            <w:szCs w:val="22"/>
          </w:rPr>
          <w:t>www.zuo.kwidzyn.pl</w:t>
        </w:r>
      </w:hyperlink>
    </w:p>
    <w:p w:rsidR="0037326F" w:rsidRPr="00320F2D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</w:p>
    <w:p w:rsidR="009E5AE8" w:rsidRPr="00320F2D" w:rsidRDefault="0037326F" w:rsidP="00E54F97">
      <w:pPr>
        <w:pStyle w:val="Tekstpodstawowy"/>
        <w:jc w:val="both"/>
        <w:rPr>
          <w:rFonts w:ascii="Arial Narrow" w:hAnsi="Arial Narrow"/>
          <w:b/>
          <w:sz w:val="22"/>
          <w:szCs w:val="22"/>
        </w:rPr>
      </w:pPr>
      <w:r w:rsidRPr="00320F2D">
        <w:rPr>
          <w:rFonts w:ascii="Arial Narrow" w:hAnsi="Arial Narrow" w:cs="Arial Narrow"/>
          <w:sz w:val="22"/>
          <w:szCs w:val="22"/>
        </w:rPr>
        <w:t xml:space="preserve">dotyczy: postępowania o udzielenie zamówienia publicznego prowadzonego w trybie przetargu nieograniczonego na </w:t>
      </w:r>
      <w:r w:rsidRPr="00320F2D">
        <w:rPr>
          <w:rFonts w:ascii="Arial Narrow" w:hAnsi="Arial Narrow"/>
          <w:b/>
          <w:sz w:val="22"/>
          <w:szCs w:val="22"/>
        </w:rPr>
        <w:t xml:space="preserve">budowę nowej </w:t>
      </w:r>
      <w:r w:rsidR="009E5AE8" w:rsidRPr="00320F2D">
        <w:rPr>
          <w:rFonts w:ascii="Arial Narrow" w:hAnsi="Arial Narrow"/>
          <w:b/>
          <w:sz w:val="22"/>
          <w:szCs w:val="22"/>
        </w:rPr>
        <w:t>sortowni</w:t>
      </w:r>
      <w:r w:rsidRPr="00320F2D">
        <w:rPr>
          <w:rFonts w:ascii="Arial Narrow" w:hAnsi="Arial Narrow"/>
          <w:b/>
          <w:sz w:val="22"/>
          <w:szCs w:val="22"/>
        </w:rPr>
        <w:t xml:space="preserve"> odpadów komunalnych </w:t>
      </w:r>
      <w:r w:rsidR="009E5AE8" w:rsidRPr="00320F2D">
        <w:rPr>
          <w:rFonts w:ascii="Arial Narrow" w:hAnsi="Arial Narrow"/>
          <w:b/>
          <w:sz w:val="22"/>
          <w:szCs w:val="22"/>
        </w:rPr>
        <w:t xml:space="preserve"> zebranych w selektywnej zbiórce na terenie Zakładu Utylizacji Odpadów w Gilwie Małej</w:t>
      </w:r>
    </w:p>
    <w:p w:rsidR="004F2CDC" w:rsidRPr="00320F2D" w:rsidRDefault="004F2CDC" w:rsidP="0037326F">
      <w:pPr>
        <w:rPr>
          <w:rFonts w:ascii="Arial Narrow" w:hAnsi="Arial Narrow"/>
          <w:b/>
          <w:bCs/>
          <w:sz w:val="22"/>
          <w:szCs w:val="22"/>
        </w:rPr>
      </w:pPr>
    </w:p>
    <w:p w:rsidR="0037326F" w:rsidRPr="00320F2D" w:rsidRDefault="0037326F" w:rsidP="004F2CDC">
      <w:pPr>
        <w:pStyle w:val="Tekstpodstawowy"/>
        <w:ind w:firstLine="709"/>
        <w:jc w:val="both"/>
        <w:rPr>
          <w:rFonts w:ascii="Arial Narrow" w:eastAsia="Webdings" w:hAnsi="Arial Narrow"/>
          <w:sz w:val="22"/>
          <w:szCs w:val="22"/>
        </w:rPr>
      </w:pPr>
      <w:r w:rsidRPr="00320F2D">
        <w:rPr>
          <w:rFonts w:ascii="Arial Narrow" w:eastAsia="Webdings" w:hAnsi="Arial Narrow"/>
          <w:sz w:val="22"/>
          <w:szCs w:val="22"/>
        </w:rPr>
        <w:t>Zgodnie z art. 38 ust. 4 ustawy z dn. 29.01.2004 r. Prawo zamówień publicznych (tj. Dz. U. z  201</w:t>
      </w:r>
      <w:r w:rsidR="009E5AE8" w:rsidRPr="00320F2D">
        <w:rPr>
          <w:rFonts w:ascii="Arial Narrow" w:eastAsia="Webdings" w:hAnsi="Arial Narrow"/>
          <w:sz w:val="22"/>
          <w:szCs w:val="22"/>
        </w:rPr>
        <w:t>8</w:t>
      </w:r>
      <w:r w:rsidRPr="00320F2D">
        <w:rPr>
          <w:rFonts w:ascii="Arial Narrow" w:eastAsia="Webdings" w:hAnsi="Arial Narrow"/>
          <w:sz w:val="22"/>
          <w:szCs w:val="22"/>
        </w:rPr>
        <w:t xml:space="preserve"> r., poz. 1</w:t>
      </w:r>
      <w:r w:rsidR="009E5AE8" w:rsidRPr="00320F2D">
        <w:rPr>
          <w:rFonts w:ascii="Arial Narrow" w:eastAsia="Webdings" w:hAnsi="Arial Narrow"/>
          <w:sz w:val="22"/>
          <w:szCs w:val="22"/>
        </w:rPr>
        <w:t>986</w:t>
      </w:r>
      <w:r w:rsidRPr="00320F2D">
        <w:rPr>
          <w:rFonts w:ascii="Arial Narrow" w:eastAsia="Webdings" w:hAnsi="Arial Narrow"/>
          <w:sz w:val="22"/>
          <w:szCs w:val="22"/>
        </w:rPr>
        <w:t xml:space="preserve"> ze zm.) </w:t>
      </w:r>
      <w:r w:rsidRPr="00320F2D">
        <w:rPr>
          <w:rFonts w:ascii="Arial Narrow" w:eastAsia="Webdings" w:hAnsi="Arial Narrow"/>
          <w:bCs/>
          <w:iCs/>
          <w:sz w:val="22"/>
          <w:szCs w:val="22"/>
        </w:rPr>
        <w:t>Zamawiający udziela</w:t>
      </w:r>
      <w:r w:rsidRPr="00320F2D">
        <w:rPr>
          <w:rFonts w:ascii="Arial Narrow" w:eastAsia="Webdings" w:hAnsi="Arial Narrow"/>
          <w:sz w:val="22"/>
          <w:szCs w:val="22"/>
        </w:rPr>
        <w:t xml:space="preserve"> wyjaśnień do</w:t>
      </w:r>
      <w:r w:rsidRPr="00320F2D">
        <w:rPr>
          <w:rFonts w:ascii="Arial Narrow" w:eastAsia="Webdings" w:hAnsi="Arial Narrow"/>
          <w:bCs/>
          <w:iCs/>
          <w:sz w:val="22"/>
          <w:szCs w:val="22"/>
        </w:rPr>
        <w:t xml:space="preserve"> ww.</w:t>
      </w:r>
      <w:r w:rsidRPr="00320F2D">
        <w:rPr>
          <w:rFonts w:ascii="Arial Narrow" w:eastAsia="Webdings" w:hAnsi="Arial Narrow"/>
          <w:sz w:val="22"/>
          <w:szCs w:val="22"/>
        </w:rPr>
        <w:t xml:space="preserve"> postępowania. </w:t>
      </w:r>
    </w:p>
    <w:p w:rsidR="0037326F" w:rsidRPr="00320F2D" w:rsidRDefault="0037326F" w:rsidP="00B82717">
      <w:pPr>
        <w:pStyle w:val="Tekstpodstawowy"/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320F2D">
        <w:rPr>
          <w:rFonts w:ascii="Arial Narrow" w:eastAsia="Webdings" w:hAnsi="Arial Narrow"/>
          <w:sz w:val="22"/>
          <w:szCs w:val="22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4F2CDC" w:rsidRPr="00320F2D" w:rsidRDefault="004F2CDC" w:rsidP="00B2140F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12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  <w:lang w:eastAsia="en-GB"/>
        </w:rPr>
        <w:t>Czy dostawa kontenerów do gromadzenia wysortowanych surowców wtórnych objęte jest dostawą w ramach przedmiotowego postepowania przetargowego?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Nie.</w:t>
      </w:r>
    </w:p>
    <w:p w:rsidR="00B32060" w:rsidRDefault="00B32060" w:rsidP="00B32060">
      <w:pPr>
        <w:autoSpaceDE w:val="0"/>
        <w:autoSpaceDN w:val="0"/>
        <w:rPr>
          <w:rFonts w:ascii="Arial Narrow" w:hAnsi="Arial Narrow" w:cs="Times New Roman"/>
          <w:sz w:val="22"/>
          <w:szCs w:val="22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13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  <w:lang w:eastAsia="en-GB"/>
        </w:rPr>
      </w:pPr>
      <w:r>
        <w:rPr>
          <w:rFonts w:ascii="Arial Narrow" w:hAnsi="Arial Narrow" w:cs="Times New Roman"/>
          <w:sz w:val="22"/>
          <w:szCs w:val="22"/>
          <w:lang w:eastAsia="en-GB"/>
        </w:rPr>
        <w:t>Czy Zamawiający przewiduje oświetlenie zewnętrzne projektowanych dróg wewnętrznych? Jeżeli tak, prosimy o określenie parametrów technicznych oświetlenia.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72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Nie.</w:t>
      </w:r>
    </w:p>
    <w:p w:rsidR="00B32060" w:rsidRDefault="00B32060" w:rsidP="00B32060">
      <w:pPr>
        <w:pStyle w:val="Akapitzlist"/>
        <w:autoSpaceDE w:val="0"/>
        <w:autoSpaceDN w:val="0"/>
        <w:ind w:right="720"/>
        <w:rPr>
          <w:rFonts w:cs="Times New Roman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14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  <w:lang w:eastAsia="en-GB"/>
        </w:rPr>
      </w:pPr>
      <w:r>
        <w:rPr>
          <w:rFonts w:ascii="Arial Narrow" w:hAnsi="Arial Narrow" w:cs="Times New Roman"/>
          <w:sz w:val="22"/>
          <w:szCs w:val="22"/>
          <w:lang w:eastAsia="en-GB"/>
        </w:rPr>
        <w:t>Proszę o zamieszczenie profili projektowanych przyłączy: wodociągowych, kanalizacji sanitarnej i deszczowej.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72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W załączeniu rysunki SZ1, SZ2, SZ3, SZ4.</w:t>
      </w: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15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  <w:lang w:eastAsia="en-GB"/>
        </w:rPr>
      </w:pPr>
      <w:r>
        <w:rPr>
          <w:rFonts w:ascii="Arial Narrow" w:hAnsi="Arial Narrow" w:cs="Times New Roman"/>
          <w:sz w:val="22"/>
          <w:szCs w:val="22"/>
          <w:lang w:eastAsia="en-GB"/>
        </w:rPr>
        <w:t>Proszę o podanie długości instalacji projektowanej wody zimnej oraz instalacji projektowanej kanalizacji sanitarnej.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72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Zgodnie z opisem przyłącza </w:t>
      </w:r>
      <w:proofErr w:type="spellStart"/>
      <w:r>
        <w:rPr>
          <w:rFonts w:ascii="Arial Narrow" w:hAnsi="Arial Narrow" w:cs="Times New Roman"/>
          <w:sz w:val="22"/>
          <w:szCs w:val="22"/>
        </w:rPr>
        <w:t>wod-kan</w:t>
      </w:r>
      <w:proofErr w:type="spellEnd"/>
      <w:r>
        <w:rPr>
          <w:rFonts w:ascii="Arial Narrow" w:hAnsi="Arial Narrow" w:cs="Times New Roman"/>
          <w:sz w:val="22"/>
          <w:szCs w:val="22"/>
        </w:rPr>
        <w:t>, pkt. 13.</w:t>
      </w: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16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  <w:lang w:eastAsia="en-GB"/>
        </w:rPr>
      </w:pPr>
      <w:r>
        <w:rPr>
          <w:rFonts w:ascii="Arial Narrow" w:hAnsi="Arial Narrow" w:cs="Times New Roman"/>
          <w:sz w:val="22"/>
          <w:szCs w:val="22"/>
          <w:lang w:eastAsia="en-GB"/>
        </w:rPr>
        <w:t>Proszę o sprecyzowanie informacji w przedmiarze: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851"/>
        <w:gridCol w:w="2409"/>
        <w:gridCol w:w="722"/>
        <w:gridCol w:w="2126"/>
        <w:gridCol w:w="1134"/>
      </w:tblGrid>
      <w:tr w:rsidR="00B32060" w:rsidTr="00B320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PB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Instalacja wentylacji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m2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(1713,1+3,85)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1716,95</w:t>
            </w:r>
          </w:p>
        </w:tc>
      </w:tr>
      <w:tr w:rsidR="00B32060" w:rsidTr="00B320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PB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Instalacja elektryczna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m2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(1713,1+3,85)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1716,95</w:t>
            </w:r>
          </w:p>
        </w:tc>
      </w:tr>
      <w:tr w:rsidR="00B32060" w:rsidTr="00B320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PB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 xml:space="preserve">Instalacja </w:t>
            </w:r>
            <w:proofErr w:type="spellStart"/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wod-kan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m2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(1713,1+3,85)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060" w:rsidRDefault="00B32060">
            <w:pPr>
              <w:autoSpaceDE w:val="0"/>
              <w:autoSpaceDN w:val="0"/>
              <w:jc w:val="both"/>
              <w:rPr>
                <w:rFonts w:ascii="Arial Narrow" w:hAnsi="Arial Narrow" w:cs="Times New Roman"/>
                <w:sz w:val="22"/>
                <w:szCs w:val="22"/>
                <w:lang w:eastAsia="en-GB"/>
              </w:rPr>
            </w:pPr>
            <w:r>
              <w:rPr>
                <w:rFonts w:ascii="Arial Narrow" w:hAnsi="Arial Narrow" w:cs="Times New Roman"/>
                <w:sz w:val="22"/>
                <w:szCs w:val="22"/>
                <w:lang w:eastAsia="en-GB"/>
              </w:rPr>
              <w:t>1716,95</w:t>
            </w:r>
          </w:p>
        </w:tc>
      </w:tr>
    </w:tbl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72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Wyliczoną wartość robót poszczególnych instalacji, należy przetransportować na 1m2 </w:t>
      </w:r>
      <w:proofErr w:type="spellStart"/>
      <w:r>
        <w:rPr>
          <w:rFonts w:ascii="Arial Narrow" w:hAnsi="Arial Narrow" w:cs="Times New Roman"/>
          <w:sz w:val="22"/>
          <w:szCs w:val="22"/>
        </w:rPr>
        <w:t>p.u</w:t>
      </w:r>
      <w:proofErr w:type="spellEnd"/>
      <w:r>
        <w:rPr>
          <w:rFonts w:ascii="Arial Narrow" w:hAnsi="Arial Narrow" w:cs="Times New Roman"/>
          <w:sz w:val="22"/>
          <w:szCs w:val="22"/>
        </w:rPr>
        <w:t xml:space="preserve"> hali sortowni i takie wartości wpisać do kosztorysu ofertowego.</w:t>
      </w:r>
    </w:p>
    <w:p w:rsidR="00B32060" w:rsidRDefault="00B32060" w:rsidP="00B32060">
      <w:pPr>
        <w:autoSpaceDE w:val="0"/>
        <w:autoSpaceDN w:val="0"/>
        <w:ind w:right="720"/>
        <w:rPr>
          <w:rFonts w:ascii="Arial Narrow" w:hAnsi="Arial Narrow" w:cs="Times New Roman"/>
          <w:sz w:val="22"/>
          <w:szCs w:val="22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17</w:t>
      </w:r>
    </w:p>
    <w:p w:rsidR="00B32060" w:rsidRDefault="00B32060" w:rsidP="00B32060">
      <w:pPr>
        <w:jc w:val="both"/>
        <w:rPr>
          <w:rFonts w:ascii="Arial Narrow" w:hAnsi="Arial Narrow" w:cs="Times New Roman"/>
          <w:sz w:val="22"/>
          <w:szCs w:val="22"/>
          <w:lang w:eastAsia="en-GB"/>
        </w:rPr>
      </w:pPr>
      <w:r>
        <w:rPr>
          <w:rFonts w:ascii="Arial Narrow" w:hAnsi="Arial Narrow" w:cs="Times New Roman"/>
          <w:sz w:val="22"/>
          <w:szCs w:val="22"/>
          <w:lang w:eastAsia="en-GB"/>
        </w:rPr>
        <w:t>Zgodnie z OPZ- Załącznik nr 1 do SIWZ Zamawiający oczekuje zabudowy urządzeń o ściśle określonych parametrach technicznych. Dodatkowo jest zapis, iż Zamawiający nie dopuszcza stosowania urządzeń w postaci prototypów. Zwracamy się z prośbą o informację, w jaki sposób Zamawiający będzie weryfikował zaproponowane przez Wykonawcę urządzenia na etapie złożenia oferty? Czy Wykonawca jest zobowiązany załączyć do oferty karty katalogowe urządzeń potwierdzające spełnienie wymagań SIWZ?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lastRenderedPageBreak/>
        <w:t>Odpowiedź</w:t>
      </w:r>
    </w:p>
    <w:p w:rsidR="00B32060" w:rsidRDefault="00B32060" w:rsidP="00B32060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Tak, Wykonawca winien do oferty dołączyć karty katalogowe proponowanych urządzeń. Ponadto Zamawiający ma prawo do żądania stosownych wyjaśnień na etapie oceny ofert.</w:t>
      </w: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18</w:t>
      </w:r>
    </w:p>
    <w:p w:rsidR="00B32060" w:rsidRDefault="00B32060" w:rsidP="00B32060">
      <w:pPr>
        <w:jc w:val="both"/>
        <w:rPr>
          <w:rFonts w:ascii="Arial Narrow" w:hAnsi="Arial Narrow" w:cs="Times New Roman"/>
          <w:b/>
          <w:bCs/>
          <w:sz w:val="22"/>
          <w:szCs w:val="22"/>
          <w:u w:val="single"/>
        </w:rPr>
      </w:pPr>
      <w:r>
        <w:rPr>
          <w:rFonts w:ascii="Arial Narrow" w:hAnsi="Arial Narrow" w:cs="Times New Roman"/>
          <w:sz w:val="22"/>
          <w:szCs w:val="22"/>
        </w:rPr>
        <w:t xml:space="preserve">Zwracamy się z prośbą o potwierdzenie, iż w okresie gwarancji </w:t>
      </w:r>
      <w:r>
        <w:rPr>
          <w:rFonts w:ascii="Arial Narrow" w:hAnsi="Arial Narrow" w:cs="Times New Roman"/>
          <w:b/>
          <w:bCs/>
          <w:sz w:val="22"/>
          <w:szCs w:val="22"/>
          <w:u w:val="single"/>
        </w:rPr>
        <w:t>koszt przeglądów serwisowych</w:t>
      </w:r>
      <w:r>
        <w:rPr>
          <w:rFonts w:ascii="Arial Narrow" w:hAnsi="Arial Narrow" w:cs="Times New Roman"/>
          <w:sz w:val="22"/>
          <w:szCs w:val="22"/>
        </w:rPr>
        <w:t xml:space="preserve"> oraz </w:t>
      </w:r>
      <w:r>
        <w:rPr>
          <w:rFonts w:ascii="Arial Narrow" w:hAnsi="Arial Narrow" w:cs="Times New Roman"/>
          <w:b/>
          <w:bCs/>
          <w:sz w:val="22"/>
          <w:szCs w:val="22"/>
          <w:u w:val="single"/>
        </w:rPr>
        <w:t>naprawy wynikające z przeglądów serwisowych</w:t>
      </w:r>
      <w:r>
        <w:rPr>
          <w:rFonts w:ascii="Arial Narrow" w:hAnsi="Arial Narrow" w:cs="Times New Roman"/>
          <w:sz w:val="22"/>
          <w:szCs w:val="22"/>
        </w:rPr>
        <w:t xml:space="preserve"> ( tj. cz. zamienne, szybkozużywające się, eksploatacyjne (w tym  oleje, smary, uszczelki, filtry itp.) </w:t>
      </w:r>
      <w:r>
        <w:rPr>
          <w:rFonts w:ascii="Arial Narrow" w:hAnsi="Arial Narrow" w:cs="Times New Roman"/>
          <w:b/>
          <w:bCs/>
          <w:sz w:val="22"/>
          <w:szCs w:val="22"/>
          <w:u w:val="single"/>
        </w:rPr>
        <w:t>ponosi Zamawiający.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jc w:val="both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>Zamawiający będzie ponosił koszty materiałów eksploatacyjnych, szybkozużywających się. Koszty usłu</w:t>
      </w:r>
      <w:r w:rsidR="00192E94">
        <w:rPr>
          <w:rFonts w:ascii="Arial Narrow" w:eastAsia="Webdings" w:hAnsi="Arial Narrow"/>
          <w:sz w:val="22"/>
          <w:szCs w:val="22"/>
        </w:rPr>
        <w:t>g</w:t>
      </w:r>
      <w:r>
        <w:rPr>
          <w:rFonts w:ascii="Arial Narrow" w:eastAsia="Webdings" w:hAnsi="Arial Narrow"/>
          <w:sz w:val="22"/>
          <w:szCs w:val="22"/>
        </w:rPr>
        <w:t xml:space="preserve"> serwisowych w okresie gwarancji ponosi Wykonawca.</w:t>
      </w:r>
    </w:p>
    <w:p w:rsidR="00B32060" w:rsidRDefault="00B32060" w:rsidP="00B32060">
      <w:pPr>
        <w:jc w:val="both"/>
        <w:rPr>
          <w:rFonts w:ascii="Arial Narrow" w:eastAsia="Webdings" w:hAnsi="Arial Narrow"/>
          <w:sz w:val="22"/>
          <w:szCs w:val="22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19</w:t>
      </w:r>
    </w:p>
    <w:p w:rsidR="00B32060" w:rsidRDefault="00B32060" w:rsidP="00B32060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Zgodnie opisem technicznym do projektu budowlanego p. </w:t>
      </w:r>
      <w:r>
        <w:rPr>
          <w:rFonts w:ascii="Arial Narrow" w:hAnsi="Arial Narrow" w:cs="Times New Roman"/>
          <w:b/>
          <w:bCs/>
          <w:sz w:val="22"/>
          <w:szCs w:val="22"/>
        </w:rPr>
        <w:t>4.5 Przeciwpożarowe zaopatrzenie wodne (str.4</w:t>
      </w:r>
      <w:r>
        <w:rPr>
          <w:rFonts w:ascii="Arial Narrow" w:hAnsi="Arial Narrow" w:cs="Times New Roman"/>
          <w:sz w:val="22"/>
          <w:szCs w:val="22"/>
        </w:rPr>
        <w:t xml:space="preserve">) Zakład będzie zabezpieczony pod względem ppoż.  poprzez zbiornik ppoż. Zwracamy się z prośba o potwierdzenie, iż zbiornik </w:t>
      </w:r>
      <w:proofErr w:type="spellStart"/>
      <w:r>
        <w:rPr>
          <w:rFonts w:ascii="Arial Narrow" w:hAnsi="Arial Narrow" w:cs="Times New Roman"/>
          <w:sz w:val="22"/>
          <w:szCs w:val="22"/>
        </w:rPr>
        <w:t>ppoż</w:t>
      </w:r>
      <w:proofErr w:type="spellEnd"/>
      <w:r>
        <w:rPr>
          <w:rFonts w:ascii="Arial Narrow" w:hAnsi="Arial Narrow" w:cs="Times New Roman"/>
          <w:sz w:val="22"/>
          <w:szCs w:val="22"/>
        </w:rPr>
        <w:t xml:space="preserve"> jest obiektem istniejącym i nie jest objęty zakresem prac przedmiotowego postępowania przetargowego.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72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Istniejący zbiornik </w:t>
      </w:r>
      <w:proofErr w:type="spellStart"/>
      <w:r>
        <w:rPr>
          <w:rFonts w:ascii="Arial Narrow" w:hAnsi="Arial Narrow" w:cs="Times New Roman"/>
          <w:sz w:val="22"/>
          <w:szCs w:val="22"/>
        </w:rPr>
        <w:t>p.poż</w:t>
      </w:r>
      <w:proofErr w:type="spellEnd"/>
      <w:r>
        <w:rPr>
          <w:rFonts w:ascii="Arial Narrow" w:hAnsi="Arial Narrow" w:cs="Times New Roman"/>
          <w:sz w:val="22"/>
          <w:szCs w:val="22"/>
        </w:rPr>
        <w:t xml:space="preserve"> jest wystarczający dla zabezpieczenia </w:t>
      </w:r>
      <w:proofErr w:type="spellStart"/>
      <w:r>
        <w:rPr>
          <w:rFonts w:ascii="Arial Narrow" w:hAnsi="Arial Narrow" w:cs="Times New Roman"/>
          <w:sz w:val="22"/>
          <w:szCs w:val="22"/>
        </w:rPr>
        <w:t>p.poż</w:t>
      </w:r>
      <w:proofErr w:type="spellEnd"/>
      <w:r>
        <w:rPr>
          <w:rFonts w:ascii="Arial Narrow" w:hAnsi="Arial Narrow" w:cs="Times New Roman"/>
          <w:sz w:val="22"/>
          <w:szCs w:val="22"/>
        </w:rPr>
        <w:t xml:space="preserve"> zaopatrzenia zewnętrznego i nie jest przedmiotem  prac w postępowaniu przetargowym.</w:t>
      </w: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20</w:t>
      </w:r>
    </w:p>
    <w:p w:rsidR="00B32060" w:rsidRDefault="00B32060" w:rsidP="00B32060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Zgodnie opisem technicznym do projektu budowlanego p. </w:t>
      </w:r>
      <w:r>
        <w:rPr>
          <w:rFonts w:ascii="Arial Narrow" w:hAnsi="Arial Narrow" w:cs="Times New Roman"/>
          <w:b/>
          <w:bCs/>
          <w:sz w:val="22"/>
          <w:szCs w:val="22"/>
        </w:rPr>
        <w:t>8.6  Instalacje elektryczne</w:t>
      </w:r>
      <w:r>
        <w:rPr>
          <w:rFonts w:ascii="Arial Narrow" w:hAnsi="Arial Narrow" w:cs="Times New Roman"/>
          <w:sz w:val="22"/>
          <w:szCs w:val="22"/>
        </w:rPr>
        <w:t xml:space="preserve"> Projektowana jest instalacja elektryczna składająca się z m.in. z </w:t>
      </w:r>
      <w:r>
        <w:rPr>
          <w:rFonts w:ascii="Arial Narrow" w:hAnsi="Arial Narrow" w:cs="Times New Roman"/>
          <w:b/>
          <w:bCs/>
          <w:sz w:val="22"/>
          <w:szCs w:val="22"/>
          <w:u w:val="single"/>
        </w:rPr>
        <w:t>Rozdzielnicy RSO</w:t>
      </w:r>
      <w:r>
        <w:rPr>
          <w:rFonts w:ascii="Arial Narrow" w:hAnsi="Arial Narrow" w:cs="Times New Roman"/>
          <w:sz w:val="22"/>
          <w:szCs w:val="22"/>
        </w:rPr>
        <w:t xml:space="preserve"> oraz rozdzielni technologicznej R-T</w:t>
      </w:r>
    </w:p>
    <w:p w:rsidR="00B32060" w:rsidRDefault="00B32060" w:rsidP="00B32060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Na rysunku ‘T-2 Wytyczne budowalne’ nie ma rozdzielnicy RSO. Pokazane są jedynie szafy elektryczne technologiczne E1, E2, E3. Zwracamy się z prośba o przesłanie opisu technicznego wspomnianej rozdzielnicy RSO wraz ze wskazaniem miejsca gdzie ma być zainstalowana? 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27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Rozdzielnia RSO winna zostać doprecyzowana przez Wykonawcę - w porozumieniu z Zamawiającym - po wyborze urządzeń technologicznych. </w:t>
      </w: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eastAsia="Webdings" w:hAnsi="Arial Narrow"/>
          <w:b/>
          <w:sz w:val="22"/>
          <w:szCs w:val="22"/>
          <w:u w:val="single"/>
        </w:rPr>
        <w:t>Pytanie nr 21</w:t>
      </w:r>
    </w:p>
    <w:p w:rsidR="00B32060" w:rsidRDefault="00B32060" w:rsidP="00B32060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hAnsi="Arial Narrow" w:cs="Times New Roman"/>
          <w:sz w:val="22"/>
          <w:szCs w:val="22"/>
        </w:rPr>
        <w:t xml:space="preserve">W specyfikacji technicznej linii sortowniczej odpadów surowcowych - Opis wyposażenia elektrycznego i sterowania linii, znajduje się Szafa zasilająca sterująca – szt.1. Na rysunku ‘T-2’ nie ma takiej szafy. Prosimy o informację co to jest za szafa i gdzie ma być  zainstalowana? </w:t>
      </w:r>
    </w:p>
    <w:p w:rsidR="00B32060" w:rsidRDefault="00B32060" w:rsidP="00B32060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b/>
          <w:bCs/>
          <w:sz w:val="22"/>
          <w:szCs w:val="22"/>
          <w:lang w:eastAsia="en-GB"/>
        </w:rPr>
        <w:t> </w:t>
      </w:r>
      <w:r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B32060" w:rsidRDefault="00B32060" w:rsidP="00B32060">
      <w:pPr>
        <w:autoSpaceDE w:val="0"/>
        <w:autoSpaceDN w:val="0"/>
        <w:ind w:right="72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Wszystkie szafy sterowania liniami winny być dobrane i wykonane w zakresie dostaw technologii.</w:t>
      </w:r>
    </w:p>
    <w:p w:rsidR="00C61B0C" w:rsidRDefault="00C61B0C" w:rsidP="00C61B0C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</w:p>
    <w:p w:rsidR="00C61B0C" w:rsidRDefault="00C61B0C" w:rsidP="00C61B0C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320F2D">
        <w:rPr>
          <w:rFonts w:ascii="Arial Narrow" w:eastAsia="Webdings" w:hAnsi="Arial Narrow"/>
          <w:b/>
          <w:sz w:val="22"/>
          <w:szCs w:val="22"/>
          <w:u w:val="single"/>
        </w:rPr>
        <w:t xml:space="preserve">Pytanie nr </w:t>
      </w:r>
      <w:r>
        <w:rPr>
          <w:rFonts w:ascii="Arial Narrow" w:eastAsia="Webdings" w:hAnsi="Arial Narrow"/>
          <w:b/>
          <w:sz w:val="22"/>
          <w:szCs w:val="22"/>
          <w:u w:val="single"/>
        </w:rPr>
        <w:t>2</w:t>
      </w:r>
      <w:r w:rsidR="00C71B73">
        <w:rPr>
          <w:rFonts w:ascii="Arial Narrow" w:eastAsia="Webdings" w:hAnsi="Arial Narrow"/>
          <w:b/>
          <w:sz w:val="22"/>
          <w:szCs w:val="22"/>
          <w:u w:val="single"/>
        </w:rPr>
        <w:t>2</w:t>
      </w:r>
    </w:p>
    <w:p w:rsidR="00C61B0C" w:rsidRPr="00464F65" w:rsidRDefault="00C71B73" w:rsidP="00C61B0C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hAnsi="Arial Narrow" w:cs="Times New Roman"/>
          <w:sz w:val="22"/>
          <w:szCs w:val="22"/>
        </w:rPr>
        <w:t>Z uwagi na obecny okres przedświąteczny i wynikające z tego ograniczone moce przerobowe uprzejmie proszę o przesunięcie terminu składania ofert do 09.01.2018 r.</w:t>
      </w:r>
    </w:p>
    <w:p w:rsidR="00C61B0C" w:rsidRPr="00320F2D" w:rsidRDefault="00C61B0C" w:rsidP="00C61B0C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 w:rsidRPr="00464F65">
        <w:rPr>
          <w:rFonts w:ascii="Arial Narrow" w:hAnsi="Arial Narrow" w:cs="Times New Roman"/>
          <w:b/>
          <w:bCs/>
          <w:sz w:val="22"/>
          <w:szCs w:val="22"/>
          <w:lang w:eastAsia="en-GB"/>
        </w:rPr>
        <w:t> </w:t>
      </w:r>
      <w:r w:rsidRPr="00320F2D"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C61B0C" w:rsidRPr="00320F2D" w:rsidRDefault="00126A57" w:rsidP="00C61B0C">
      <w:pPr>
        <w:autoSpaceDE w:val="0"/>
        <w:autoSpaceDN w:val="0"/>
        <w:ind w:right="72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Zamawiający przedłuża termin składania ofert do dnia 09.01.2018 r. Godziny pozostają bez zmian.</w:t>
      </w:r>
    </w:p>
    <w:p w:rsidR="0097358E" w:rsidRDefault="0097358E" w:rsidP="0097358E">
      <w:pPr>
        <w:pStyle w:val="Tekstpodstawowy"/>
        <w:ind w:left="360"/>
        <w:rPr>
          <w:rFonts w:ascii="Arial Narrow" w:eastAsia="Webdings" w:hAnsi="Arial Narrow"/>
          <w:sz w:val="22"/>
          <w:szCs w:val="22"/>
        </w:rPr>
      </w:pPr>
    </w:p>
    <w:p w:rsidR="00C61B0C" w:rsidRDefault="00C61B0C" w:rsidP="00C61B0C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320F2D">
        <w:rPr>
          <w:rFonts w:ascii="Arial Narrow" w:eastAsia="Webdings" w:hAnsi="Arial Narrow"/>
          <w:b/>
          <w:sz w:val="22"/>
          <w:szCs w:val="22"/>
          <w:u w:val="single"/>
        </w:rPr>
        <w:t xml:space="preserve">Pytanie nr </w:t>
      </w:r>
      <w:r w:rsidR="00C71B73">
        <w:rPr>
          <w:rFonts w:ascii="Arial Narrow" w:eastAsia="Webdings" w:hAnsi="Arial Narrow"/>
          <w:b/>
          <w:sz w:val="22"/>
          <w:szCs w:val="22"/>
          <w:u w:val="single"/>
        </w:rPr>
        <w:t>23</w:t>
      </w:r>
    </w:p>
    <w:p w:rsidR="00C61B0C" w:rsidRPr="00464F65" w:rsidRDefault="00C71B73" w:rsidP="00C61B0C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>
        <w:rPr>
          <w:rFonts w:ascii="Arial Narrow" w:hAnsi="Arial Narrow" w:cs="Times New Roman"/>
          <w:sz w:val="22"/>
          <w:szCs w:val="22"/>
        </w:rPr>
        <w:t xml:space="preserve">Zamawiający wymaga udzielenia gwarancji na wykonanie robót budowlanych na okres nie krótszy niż 24 miesiące i nie dłuższy aniżeli 60 miesięcy. Uprzejmie proszę o wyjaśnienie czy wymóg ten odnosi się również do długości gwarancji na wyposażenie sortowni, czy też dotyczy jedynie do robót budowlanych, a na wyposażenie sortowni Zamawiający wymaga udzielenia jedynie standardowej gwarancji producentów maszyn i urządzeń, </w:t>
      </w:r>
      <w:proofErr w:type="spellStart"/>
      <w:r>
        <w:rPr>
          <w:rFonts w:ascii="Arial Narrow" w:hAnsi="Arial Narrow" w:cs="Times New Roman"/>
          <w:sz w:val="22"/>
          <w:szCs w:val="22"/>
        </w:rPr>
        <w:t>tj</w:t>
      </w:r>
      <w:proofErr w:type="spellEnd"/>
      <w:r>
        <w:rPr>
          <w:rFonts w:ascii="Arial Narrow" w:hAnsi="Arial Narrow" w:cs="Times New Roman"/>
          <w:sz w:val="22"/>
          <w:szCs w:val="22"/>
        </w:rPr>
        <w:t>, 24 miesiące.</w:t>
      </w:r>
    </w:p>
    <w:p w:rsidR="00C61B0C" w:rsidRPr="00320F2D" w:rsidRDefault="00C61B0C" w:rsidP="00C61B0C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 w:rsidRPr="00464F65">
        <w:rPr>
          <w:rFonts w:ascii="Arial Narrow" w:hAnsi="Arial Narrow" w:cs="Times New Roman"/>
          <w:b/>
          <w:bCs/>
          <w:sz w:val="22"/>
          <w:szCs w:val="22"/>
          <w:lang w:eastAsia="en-GB"/>
        </w:rPr>
        <w:t> </w:t>
      </w:r>
      <w:r w:rsidRPr="00320F2D"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0639B5" w:rsidRPr="00C71B9E" w:rsidRDefault="000639B5" w:rsidP="000639B5">
      <w:pPr>
        <w:autoSpaceDE w:val="0"/>
        <w:autoSpaceDN w:val="0"/>
        <w:ind w:right="720"/>
        <w:jc w:val="both"/>
        <w:rPr>
          <w:rFonts w:ascii="Arial Narrow" w:hAnsi="Arial Narrow" w:cs="Times New Roman"/>
          <w:sz w:val="22"/>
          <w:szCs w:val="22"/>
        </w:rPr>
      </w:pPr>
      <w:r w:rsidRPr="00C71B9E">
        <w:rPr>
          <w:rFonts w:ascii="Arial Narrow" w:hAnsi="Arial Narrow" w:cs="Times New Roman"/>
          <w:sz w:val="22"/>
          <w:szCs w:val="22"/>
        </w:rPr>
        <w:t>Gwarancja podlegająca ocenie dot</w:t>
      </w:r>
      <w:bookmarkStart w:id="0" w:name="_GoBack"/>
      <w:bookmarkEnd w:id="0"/>
      <w:r w:rsidRPr="00C71B9E">
        <w:rPr>
          <w:rFonts w:ascii="Arial Narrow" w:hAnsi="Arial Narrow" w:cs="Times New Roman"/>
          <w:sz w:val="22"/>
          <w:szCs w:val="22"/>
        </w:rPr>
        <w:t>yczy gwarancji na roboty budowlane. Wyposażenie sortowni podlega gwarancji producenta</w:t>
      </w:r>
      <w:r w:rsidR="00E06986" w:rsidRPr="00C71B9E">
        <w:rPr>
          <w:rFonts w:ascii="Arial Narrow" w:hAnsi="Arial Narrow" w:cs="Times New Roman"/>
          <w:sz w:val="22"/>
          <w:szCs w:val="22"/>
        </w:rPr>
        <w:t>, tj. 24 miesiące</w:t>
      </w:r>
      <w:r w:rsidRPr="00C71B9E">
        <w:rPr>
          <w:rFonts w:ascii="Arial Narrow" w:hAnsi="Arial Narrow" w:cs="Times New Roman"/>
          <w:sz w:val="22"/>
          <w:szCs w:val="22"/>
        </w:rPr>
        <w:t>.</w:t>
      </w:r>
    </w:p>
    <w:p w:rsidR="00C71B73" w:rsidRDefault="00C71B73" w:rsidP="00C61B0C">
      <w:pPr>
        <w:jc w:val="both"/>
        <w:rPr>
          <w:rFonts w:ascii="Arial Narrow" w:eastAsia="Webdings" w:hAnsi="Arial Narrow"/>
          <w:sz w:val="22"/>
          <w:szCs w:val="22"/>
        </w:rPr>
      </w:pPr>
    </w:p>
    <w:p w:rsidR="00C61B0C" w:rsidRDefault="00C61B0C" w:rsidP="00C61B0C">
      <w:pPr>
        <w:jc w:val="both"/>
        <w:rPr>
          <w:rFonts w:ascii="Arial Narrow" w:eastAsia="Webdings" w:hAnsi="Arial Narrow"/>
          <w:b/>
          <w:sz w:val="22"/>
          <w:szCs w:val="22"/>
          <w:u w:val="single"/>
        </w:rPr>
      </w:pPr>
      <w:r w:rsidRPr="00320F2D">
        <w:rPr>
          <w:rFonts w:ascii="Arial Narrow" w:eastAsia="Webdings" w:hAnsi="Arial Narrow"/>
          <w:b/>
          <w:sz w:val="22"/>
          <w:szCs w:val="22"/>
          <w:u w:val="single"/>
        </w:rPr>
        <w:t xml:space="preserve">Pytanie nr </w:t>
      </w:r>
      <w:r>
        <w:rPr>
          <w:rFonts w:ascii="Arial Narrow" w:eastAsia="Webdings" w:hAnsi="Arial Narrow"/>
          <w:b/>
          <w:sz w:val="22"/>
          <w:szCs w:val="22"/>
          <w:u w:val="single"/>
        </w:rPr>
        <w:t>2</w:t>
      </w:r>
      <w:r w:rsidR="00C71B73">
        <w:rPr>
          <w:rFonts w:ascii="Arial Narrow" w:eastAsia="Webdings" w:hAnsi="Arial Narrow"/>
          <w:b/>
          <w:sz w:val="22"/>
          <w:szCs w:val="22"/>
          <w:u w:val="single"/>
        </w:rPr>
        <w:t>4</w:t>
      </w:r>
    </w:p>
    <w:p w:rsidR="00126A57" w:rsidRDefault="00126A57" w:rsidP="00126A57">
      <w:pPr>
        <w:autoSpaceDE w:val="0"/>
        <w:autoSpaceDN w:val="0"/>
        <w:ind w:right="720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Zgodnie z Opisem Przedmiotu Zamówienia Zamawiający nie dopuszcza stosowania urządzeń w postaci prototypów. W związku z tym faktem uprzejmie proszę o wyjaśnienie w jaki sposób Zamawiający dokona weryfikacji zgodności ofert z </w:t>
      </w:r>
      <w:r>
        <w:rPr>
          <w:rFonts w:ascii="Arial Narrow" w:hAnsi="Arial Narrow" w:cs="Times New Roman"/>
          <w:sz w:val="22"/>
          <w:szCs w:val="22"/>
        </w:rPr>
        <w:lastRenderedPageBreak/>
        <w:t>tym zapisem. Czy Wykonawca w celu udowodnienia, że oferowany ciąg technologiczny (rozrywarka worków i separator folii) nie jest prototypem powinien załączyć do oferty przetargowej opis techniczny oferowanego ciągu technologicznego oraz wykaz miejsc, w których oferowany ciąg technologiczny pracuje?</w:t>
      </w:r>
    </w:p>
    <w:p w:rsidR="00C61B0C" w:rsidRPr="00320F2D" w:rsidRDefault="00C61B0C" w:rsidP="00C61B0C">
      <w:pPr>
        <w:autoSpaceDE w:val="0"/>
        <w:autoSpaceDN w:val="0"/>
        <w:jc w:val="both"/>
        <w:rPr>
          <w:rFonts w:ascii="Arial Narrow" w:hAnsi="Arial Narrow" w:cs="Times New Roman"/>
          <w:sz w:val="22"/>
          <w:szCs w:val="22"/>
        </w:rPr>
      </w:pPr>
      <w:r w:rsidRPr="00464F65">
        <w:rPr>
          <w:rFonts w:ascii="Arial Narrow" w:hAnsi="Arial Narrow" w:cs="Times New Roman"/>
          <w:b/>
          <w:bCs/>
          <w:sz w:val="22"/>
          <w:szCs w:val="22"/>
          <w:lang w:eastAsia="en-GB"/>
        </w:rPr>
        <w:t> </w:t>
      </w:r>
      <w:r w:rsidRPr="00320F2D">
        <w:rPr>
          <w:rFonts w:ascii="Arial Narrow" w:eastAsia="Webdings" w:hAnsi="Arial Narrow"/>
          <w:b/>
          <w:sz w:val="22"/>
          <w:szCs w:val="22"/>
          <w:u w:val="single"/>
        </w:rPr>
        <w:t>Odpowiedź</w:t>
      </w:r>
    </w:p>
    <w:p w:rsidR="00126A57" w:rsidRPr="00E06986" w:rsidRDefault="00E06986" w:rsidP="00E06986">
      <w:pPr>
        <w:autoSpaceDE w:val="0"/>
        <w:autoSpaceDN w:val="0"/>
        <w:ind w:right="720"/>
        <w:jc w:val="both"/>
        <w:rPr>
          <w:rFonts w:ascii="Arial Narrow" w:hAnsi="Arial Narrow" w:cs="Times New Roman"/>
          <w:sz w:val="22"/>
          <w:szCs w:val="22"/>
        </w:rPr>
      </w:pPr>
      <w:r w:rsidRPr="00E06986">
        <w:rPr>
          <w:rFonts w:ascii="Arial Narrow" w:hAnsi="Arial Narrow"/>
          <w:sz w:val="22"/>
          <w:szCs w:val="22"/>
        </w:rPr>
        <w:t>Patrz odp</w:t>
      </w:r>
      <w:r>
        <w:rPr>
          <w:rFonts w:ascii="Arial Narrow" w:hAnsi="Arial Narrow"/>
          <w:sz w:val="22"/>
          <w:szCs w:val="22"/>
        </w:rPr>
        <w:t>.</w:t>
      </w:r>
      <w:r w:rsidRPr="00E06986">
        <w:rPr>
          <w:rFonts w:ascii="Arial Narrow" w:hAnsi="Arial Narrow"/>
          <w:sz w:val="22"/>
          <w:szCs w:val="22"/>
        </w:rPr>
        <w:t xml:space="preserve"> wcześniej. Zamawiający w przypadku wątpliwości zastrzega sobie prawo do żądania wyjaśnień, w tym również do podania przez Wykonawcę wykazu przedsiębiorstw korzystających z oferowanych urządzeń.</w:t>
      </w:r>
    </w:p>
    <w:p w:rsidR="00C61B0C" w:rsidRDefault="00C61B0C" w:rsidP="0097358E">
      <w:pPr>
        <w:pStyle w:val="Tekstpodstawowy"/>
        <w:ind w:left="360"/>
        <w:rPr>
          <w:rFonts w:ascii="Arial Narrow" w:eastAsia="Webdings" w:hAnsi="Arial Narrow"/>
          <w:sz w:val="22"/>
          <w:szCs w:val="22"/>
        </w:rPr>
      </w:pPr>
    </w:p>
    <w:p w:rsidR="0097358E" w:rsidRDefault="0097358E" w:rsidP="0097358E">
      <w:pPr>
        <w:pStyle w:val="Tekstpodstawowy"/>
        <w:ind w:left="360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>W związku z powyższym Zamawiający zmienia terminy:</w:t>
      </w:r>
    </w:p>
    <w:p w:rsidR="0097358E" w:rsidRDefault="0097358E" w:rsidP="0097358E">
      <w:pPr>
        <w:pStyle w:val="Tekstpodstawowy"/>
        <w:numPr>
          <w:ilvl w:val="0"/>
          <w:numId w:val="3"/>
        </w:numPr>
        <w:suppressAutoHyphens/>
        <w:spacing w:before="120"/>
        <w:jc w:val="both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 xml:space="preserve">składania ofert do dnia </w:t>
      </w:r>
      <w:r>
        <w:rPr>
          <w:rFonts w:ascii="Arial Narrow" w:eastAsia="Webdings" w:hAnsi="Arial Narrow"/>
          <w:b/>
          <w:sz w:val="22"/>
          <w:szCs w:val="22"/>
        </w:rPr>
        <w:t>0</w:t>
      </w:r>
      <w:r w:rsidR="005D776E">
        <w:rPr>
          <w:rFonts w:ascii="Arial Narrow" w:eastAsia="Webdings" w:hAnsi="Arial Narrow"/>
          <w:b/>
          <w:sz w:val="22"/>
          <w:szCs w:val="22"/>
        </w:rPr>
        <w:t>9</w:t>
      </w:r>
      <w:r>
        <w:rPr>
          <w:rFonts w:ascii="Arial Narrow" w:eastAsia="Webdings" w:hAnsi="Arial Narrow"/>
          <w:b/>
          <w:sz w:val="22"/>
          <w:szCs w:val="22"/>
        </w:rPr>
        <w:t>.01.2019</w:t>
      </w:r>
      <w:r>
        <w:rPr>
          <w:rFonts w:ascii="Arial Narrow" w:eastAsia="Webdings" w:hAnsi="Arial Narrow"/>
          <w:sz w:val="22"/>
          <w:szCs w:val="22"/>
        </w:rPr>
        <w:t xml:space="preserve"> r., do godz. 10:00,</w:t>
      </w:r>
    </w:p>
    <w:p w:rsidR="0097358E" w:rsidRDefault="0097358E" w:rsidP="0097358E">
      <w:pPr>
        <w:pStyle w:val="Tekstpodstawowy"/>
        <w:numPr>
          <w:ilvl w:val="0"/>
          <w:numId w:val="3"/>
        </w:numPr>
        <w:suppressAutoHyphens/>
        <w:spacing w:before="120"/>
        <w:jc w:val="both"/>
        <w:rPr>
          <w:rFonts w:ascii="Arial Narrow" w:eastAsia="Webdings" w:hAnsi="Arial Narrow"/>
          <w:sz w:val="22"/>
          <w:szCs w:val="22"/>
        </w:rPr>
      </w:pPr>
      <w:r>
        <w:rPr>
          <w:rFonts w:ascii="Arial Narrow" w:eastAsia="Webdings" w:hAnsi="Arial Narrow"/>
          <w:sz w:val="22"/>
          <w:szCs w:val="22"/>
        </w:rPr>
        <w:t xml:space="preserve">otwarcia ofert dnia </w:t>
      </w:r>
      <w:r>
        <w:rPr>
          <w:rFonts w:ascii="Arial Narrow" w:eastAsia="Webdings" w:hAnsi="Arial Narrow"/>
          <w:b/>
          <w:sz w:val="22"/>
          <w:szCs w:val="22"/>
        </w:rPr>
        <w:t>0</w:t>
      </w:r>
      <w:r w:rsidR="005D776E">
        <w:rPr>
          <w:rFonts w:ascii="Arial Narrow" w:eastAsia="Webdings" w:hAnsi="Arial Narrow"/>
          <w:b/>
          <w:sz w:val="22"/>
          <w:szCs w:val="22"/>
        </w:rPr>
        <w:t>9</w:t>
      </w:r>
      <w:r>
        <w:rPr>
          <w:rFonts w:ascii="Arial Narrow" w:eastAsia="Webdings" w:hAnsi="Arial Narrow"/>
          <w:b/>
          <w:sz w:val="22"/>
          <w:szCs w:val="22"/>
        </w:rPr>
        <w:t>.01.2019</w:t>
      </w:r>
      <w:r>
        <w:rPr>
          <w:rFonts w:ascii="Arial Narrow" w:eastAsia="Webdings" w:hAnsi="Arial Narrow"/>
          <w:sz w:val="22"/>
          <w:szCs w:val="22"/>
        </w:rPr>
        <w:t xml:space="preserve"> r., o godz. 11:00.</w:t>
      </w:r>
    </w:p>
    <w:p w:rsidR="00DA210E" w:rsidRPr="00464F65" w:rsidRDefault="00DA210E" w:rsidP="00DA210E">
      <w:pPr>
        <w:autoSpaceDE w:val="0"/>
        <w:autoSpaceDN w:val="0"/>
        <w:spacing w:before="100" w:beforeAutospacing="1" w:after="100" w:afterAutospacing="1"/>
        <w:rPr>
          <w:rFonts w:ascii="Arial Narrow" w:hAnsi="Arial Narrow" w:cs="Times New Roman"/>
          <w:sz w:val="22"/>
          <w:szCs w:val="22"/>
        </w:rPr>
      </w:pPr>
    </w:p>
    <w:p w:rsidR="00FD4248" w:rsidRPr="00464F65" w:rsidRDefault="00FD4248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</w:p>
    <w:p w:rsidR="0037326F" w:rsidRPr="00320F2D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 w:rsidRPr="00320F2D">
        <w:rPr>
          <w:rFonts w:eastAsia="Webdings"/>
          <w:sz w:val="22"/>
          <w:szCs w:val="22"/>
        </w:rPr>
        <w:t xml:space="preserve">                                                                   </w:t>
      </w:r>
      <w:r w:rsidR="0037326F" w:rsidRPr="00320F2D">
        <w:rPr>
          <w:rFonts w:eastAsia="Webdings"/>
          <w:sz w:val="22"/>
          <w:szCs w:val="22"/>
        </w:rPr>
        <w:t xml:space="preserve"> </w:t>
      </w:r>
      <w:r w:rsidR="00B2140F" w:rsidRPr="00320F2D">
        <w:rPr>
          <w:rFonts w:eastAsia="Webdings"/>
          <w:sz w:val="22"/>
          <w:szCs w:val="22"/>
        </w:rPr>
        <w:t xml:space="preserve">   </w:t>
      </w:r>
      <w:r w:rsidR="00320F2D">
        <w:rPr>
          <w:rFonts w:eastAsia="Webdings"/>
          <w:sz w:val="22"/>
          <w:szCs w:val="22"/>
        </w:rPr>
        <w:t xml:space="preserve">      </w:t>
      </w:r>
      <w:r w:rsidR="00B2140F" w:rsidRPr="00320F2D">
        <w:rPr>
          <w:rFonts w:eastAsia="Webdings"/>
          <w:sz w:val="22"/>
          <w:szCs w:val="22"/>
        </w:rPr>
        <w:t xml:space="preserve">   </w:t>
      </w:r>
      <w:r w:rsidR="0037326F" w:rsidRPr="00320F2D">
        <w:rPr>
          <w:rFonts w:ascii="Arial Narrow" w:eastAsia="Webdings" w:hAnsi="Arial Narrow"/>
          <w:sz w:val="22"/>
          <w:szCs w:val="22"/>
        </w:rPr>
        <w:t>Prezes Zarządu</w:t>
      </w:r>
    </w:p>
    <w:p w:rsidR="0037326F" w:rsidRPr="00320F2D" w:rsidRDefault="0037326F" w:rsidP="0037326F">
      <w:pPr>
        <w:ind w:left="360"/>
        <w:jc w:val="right"/>
        <w:rPr>
          <w:rFonts w:ascii="Arial Narrow" w:eastAsia="Webdings" w:hAnsi="Arial Narrow"/>
          <w:sz w:val="22"/>
          <w:szCs w:val="22"/>
        </w:rPr>
      </w:pPr>
    </w:p>
    <w:p w:rsidR="0037326F" w:rsidRPr="00320F2D" w:rsidRDefault="00301E96" w:rsidP="0037326F">
      <w:pPr>
        <w:ind w:left="360"/>
        <w:jc w:val="center"/>
        <w:rPr>
          <w:rFonts w:ascii="Arial Narrow" w:eastAsia="Webdings" w:hAnsi="Arial Narrow"/>
          <w:sz w:val="22"/>
          <w:szCs w:val="22"/>
        </w:rPr>
      </w:pPr>
      <w:r w:rsidRPr="00320F2D">
        <w:rPr>
          <w:rFonts w:ascii="Arial Narrow" w:eastAsia="Webdings" w:hAnsi="Arial Narrow"/>
          <w:sz w:val="22"/>
          <w:szCs w:val="22"/>
        </w:rPr>
        <w:t xml:space="preserve">                                                               </w:t>
      </w:r>
      <w:r w:rsidR="00FD4248" w:rsidRPr="00320F2D">
        <w:rPr>
          <w:rFonts w:ascii="Arial Narrow" w:eastAsia="Webdings" w:hAnsi="Arial Narrow"/>
          <w:sz w:val="22"/>
          <w:szCs w:val="22"/>
        </w:rPr>
        <w:t xml:space="preserve">  </w:t>
      </w:r>
      <w:r w:rsidRPr="00320F2D">
        <w:rPr>
          <w:rFonts w:ascii="Arial Narrow" w:eastAsia="Webdings" w:hAnsi="Arial Narrow"/>
          <w:sz w:val="22"/>
          <w:szCs w:val="22"/>
        </w:rPr>
        <w:t xml:space="preserve">                 </w:t>
      </w:r>
      <w:r w:rsidR="0047213C" w:rsidRPr="00320F2D">
        <w:rPr>
          <w:rFonts w:ascii="Arial Narrow" w:eastAsia="Webdings" w:hAnsi="Arial Narrow"/>
          <w:sz w:val="22"/>
          <w:szCs w:val="22"/>
        </w:rPr>
        <w:t xml:space="preserve">   </w:t>
      </w:r>
      <w:r w:rsidRPr="00320F2D">
        <w:rPr>
          <w:rFonts w:ascii="Arial Narrow" w:eastAsia="Webdings" w:hAnsi="Arial Narrow"/>
          <w:sz w:val="22"/>
          <w:szCs w:val="22"/>
        </w:rPr>
        <w:t xml:space="preserve">  </w:t>
      </w:r>
      <w:r w:rsidR="00383377" w:rsidRPr="00320F2D">
        <w:rPr>
          <w:rFonts w:ascii="Arial Narrow" w:eastAsia="Webdings" w:hAnsi="Arial Narrow"/>
          <w:sz w:val="22"/>
          <w:szCs w:val="22"/>
        </w:rPr>
        <w:t xml:space="preserve">    </w:t>
      </w:r>
      <w:r w:rsidR="0037326F" w:rsidRPr="00320F2D">
        <w:rPr>
          <w:rFonts w:ascii="Arial Narrow" w:eastAsia="Webdings" w:hAnsi="Arial Narrow"/>
          <w:sz w:val="22"/>
          <w:szCs w:val="22"/>
        </w:rPr>
        <w:t xml:space="preserve"> Zenon Kośmiński</w:t>
      </w:r>
    </w:p>
    <w:p w:rsidR="00A30293" w:rsidRPr="00943AD6" w:rsidRDefault="00A30293" w:rsidP="0037326F">
      <w:pPr>
        <w:rPr>
          <w:rFonts w:ascii="Arial Narrow" w:hAnsi="Arial Narrow"/>
        </w:rPr>
      </w:pPr>
    </w:p>
    <w:sectPr w:rsidR="00A30293" w:rsidRPr="00943AD6" w:rsidSect="008B01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4DD" w:rsidRDefault="004574DD">
      <w:r>
        <w:separator/>
      </w:r>
    </w:p>
  </w:endnote>
  <w:endnote w:type="continuationSeparator" w:id="0">
    <w:p w:rsidR="004574DD" w:rsidRDefault="004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4DD" w:rsidRDefault="004574DD">
      <w:r>
        <w:separator/>
      </w:r>
    </w:p>
  </w:footnote>
  <w:footnote w:type="continuationSeparator" w:id="0">
    <w:p w:rsidR="004574DD" w:rsidRDefault="00457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Pr="008B012C" w:rsidRDefault="00850A86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2B34E34"/>
    <w:multiLevelType w:val="multilevel"/>
    <w:tmpl w:val="D182E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24C7BCF"/>
    <w:multiLevelType w:val="multilevel"/>
    <w:tmpl w:val="1236FE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num w:numId="1">
    <w:abstractNumId w:val="18"/>
  </w:num>
  <w:num w:numId="2">
    <w:abstractNumId w:val="20"/>
  </w:num>
  <w:num w:numId="3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56B5"/>
    <w:rsid w:val="00061F20"/>
    <w:rsid w:val="000639B5"/>
    <w:rsid w:val="00063F87"/>
    <w:rsid w:val="00080A40"/>
    <w:rsid w:val="00080D83"/>
    <w:rsid w:val="00097FD0"/>
    <w:rsid w:val="000A54BD"/>
    <w:rsid w:val="000C15C3"/>
    <w:rsid w:val="000C68B8"/>
    <w:rsid w:val="000D283E"/>
    <w:rsid w:val="000D61A7"/>
    <w:rsid w:val="001102C4"/>
    <w:rsid w:val="00110B95"/>
    <w:rsid w:val="00124D4A"/>
    <w:rsid w:val="00126A57"/>
    <w:rsid w:val="001304E7"/>
    <w:rsid w:val="00130B23"/>
    <w:rsid w:val="001420AB"/>
    <w:rsid w:val="00167ADD"/>
    <w:rsid w:val="00192E94"/>
    <w:rsid w:val="001A3DEA"/>
    <w:rsid w:val="001A4358"/>
    <w:rsid w:val="001B210F"/>
    <w:rsid w:val="001B5E8E"/>
    <w:rsid w:val="001F0AD5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0F2D"/>
    <w:rsid w:val="00325198"/>
    <w:rsid w:val="00351C1F"/>
    <w:rsid w:val="0035482A"/>
    <w:rsid w:val="003619F2"/>
    <w:rsid w:val="00365820"/>
    <w:rsid w:val="0037326F"/>
    <w:rsid w:val="00383377"/>
    <w:rsid w:val="003A5E56"/>
    <w:rsid w:val="003C554F"/>
    <w:rsid w:val="003E173C"/>
    <w:rsid w:val="003E2C17"/>
    <w:rsid w:val="0040149C"/>
    <w:rsid w:val="00407BD7"/>
    <w:rsid w:val="00414478"/>
    <w:rsid w:val="00445F02"/>
    <w:rsid w:val="004574DD"/>
    <w:rsid w:val="00464F65"/>
    <w:rsid w:val="0047108F"/>
    <w:rsid w:val="0047213C"/>
    <w:rsid w:val="00492BD3"/>
    <w:rsid w:val="00496BDE"/>
    <w:rsid w:val="00497B35"/>
    <w:rsid w:val="004A4790"/>
    <w:rsid w:val="004B37D3"/>
    <w:rsid w:val="004B3CF1"/>
    <w:rsid w:val="004B70BD"/>
    <w:rsid w:val="004C0DD1"/>
    <w:rsid w:val="004C783D"/>
    <w:rsid w:val="004E2097"/>
    <w:rsid w:val="004F2CDC"/>
    <w:rsid w:val="004F2E60"/>
    <w:rsid w:val="00520D1B"/>
    <w:rsid w:val="0052111D"/>
    <w:rsid w:val="0052780E"/>
    <w:rsid w:val="00545390"/>
    <w:rsid w:val="005506CB"/>
    <w:rsid w:val="00554E8B"/>
    <w:rsid w:val="005760A9"/>
    <w:rsid w:val="00586E11"/>
    <w:rsid w:val="00590762"/>
    <w:rsid w:val="00592920"/>
    <w:rsid w:val="00594464"/>
    <w:rsid w:val="005A0637"/>
    <w:rsid w:val="005A50CD"/>
    <w:rsid w:val="005B5D4F"/>
    <w:rsid w:val="005D776E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7F94"/>
    <w:rsid w:val="00731383"/>
    <w:rsid w:val="007337EB"/>
    <w:rsid w:val="007349E7"/>
    <w:rsid w:val="00745D18"/>
    <w:rsid w:val="00754910"/>
    <w:rsid w:val="00763956"/>
    <w:rsid w:val="00767EAC"/>
    <w:rsid w:val="00776530"/>
    <w:rsid w:val="007828D2"/>
    <w:rsid w:val="00791E8E"/>
    <w:rsid w:val="007940D4"/>
    <w:rsid w:val="007A0109"/>
    <w:rsid w:val="007B2500"/>
    <w:rsid w:val="007C67D5"/>
    <w:rsid w:val="007D61D6"/>
    <w:rsid w:val="007E1B19"/>
    <w:rsid w:val="007E5FD3"/>
    <w:rsid w:val="007F3623"/>
    <w:rsid w:val="00827311"/>
    <w:rsid w:val="00833D18"/>
    <w:rsid w:val="00834BB4"/>
    <w:rsid w:val="00835187"/>
    <w:rsid w:val="0085006C"/>
    <w:rsid w:val="00850A86"/>
    <w:rsid w:val="00853D2E"/>
    <w:rsid w:val="00862DBE"/>
    <w:rsid w:val="00870BFE"/>
    <w:rsid w:val="00873501"/>
    <w:rsid w:val="00876326"/>
    <w:rsid w:val="00877E8B"/>
    <w:rsid w:val="00890A8C"/>
    <w:rsid w:val="008945D9"/>
    <w:rsid w:val="008B012C"/>
    <w:rsid w:val="008C37BB"/>
    <w:rsid w:val="008E1710"/>
    <w:rsid w:val="008E1D65"/>
    <w:rsid w:val="008E4C5C"/>
    <w:rsid w:val="008F7708"/>
    <w:rsid w:val="00900AFC"/>
    <w:rsid w:val="00906E7D"/>
    <w:rsid w:val="0093138B"/>
    <w:rsid w:val="0093728B"/>
    <w:rsid w:val="00943AD6"/>
    <w:rsid w:val="009577B1"/>
    <w:rsid w:val="0097358E"/>
    <w:rsid w:val="00985CE0"/>
    <w:rsid w:val="00993338"/>
    <w:rsid w:val="009943F1"/>
    <w:rsid w:val="009B307E"/>
    <w:rsid w:val="009C75D5"/>
    <w:rsid w:val="009C7783"/>
    <w:rsid w:val="009D71C1"/>
    <w:rsid w:val="009E41D9"/>
    <w:rsid w:val="009E5AE8"/>
    <w:rsid w:val="009E60E7"/>
    <w:rsid w:val="009F2CF0"/>
    <w:rsid w:val="009F4156"/>
    <w:rsid w:val="00A00100"/>
    <w:rsid w:val="00A012EE"/>
    <w:rsid w:val="00A04690"/>
    <w:rsid w:val="00A149F3"/>
    <w:rsid w:val="00A21C1C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2140F"/>
    <w:rsid w:val="00B30401"/>
    <w:rsid w:val="00B32060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4583"/>
    <w:rsid w:val="00C61B0C"/>
    <w:rsid w:val="00C62C24"/>
    <w:rsid w:val="00C6346D"/>
    <w:rsid w:val="00C635B6"/>
    <w:rsid w:val="00C71B73"/>
    <w:rsid w:val="00C71B9E"/>
    <w:rsid w:val="00CA4CF7"/>
    <w:rsid w:val="00CA5CBD"/>
    <w:rsid w:val="00CC10D9"/>
    <w:rsid w:val="00CE005B"/>
    <w:rsid w:val="00CE7398"/>
    <w:rsid w:val="00CF4111"/>
    <w:rsid w:val="00D0328E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210E"/>
    <w:rsid w:val="00DA3E40"/>
    <w:rsid w:val="00DB35B4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06986"/>
    <w:rsid w:val="00E33D00"/>
    <w:rsid w:val="00E35A10"/>
    <w:rsid w:val="00E54F97"/>
    <w:rsid w:val="00E57060"/>
    <w:rsid w:val="00E65AEE"/>
    <w:rsid w:val="00E814E1"/>
    <w:rsid w:val="00E8572B"/>
    <w:rsid w:val="00E87616"/>
    <w:rsid w:val="00E95607"/>
    <w:rsid w:val="00EA1AA3"/>
    <w:rsid w:val="00EA5C16"/>
    <w:rsid w:val="00EC4196"/>
    <w:rsid w:val="00ED1FCC"/>
    <w:rsid w:val="00ED4319"/>
    <w:rsid w:val="00EF000D"/>
    <w:rsid w:val="00EF213D"/>
    <w:rsid w:val="00F07835"/>
    <w:rsid w:val="00F1462E"/>
    <w:rsid w:val="00F337E3"/>
    <w:rsid w:val="00F4595A"/>
    <w:rsid w:val="00F545A3"/>
    <w:rsid w:val="00F55A75"/>
    <w:rsid w:val="00F9230B"/>
    <w:rsid w:val="00FA41C0"/>
    <w:rsid w:val="00FA5E97"/>
    <w:rsid w:val="00FB5706"/>
    <w:rsid w:val="00FC300F"/>
    <w:rsid w:val="00FC43D0"/>
    <w:rsid w:val="00FC5FA8"/>
    <w:rsid w:val="00FD4248"/>
    <w:rsid w:val="00FD613B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  <w:style w:type="table" w:styleId="Tabela-Siatka">
    <w:name w:val="Table Grid"/>
    <w:basedOn w:val="Standardowy"/>
    <w:locked/>
    <w:rsid w:val="009E4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  <w:style w:type="table" w:styleId="Tabela-Siatka">
    <w:name w:val="Table Grid"/>
    <w:basedOn w:val="Standardowy"/>
    <w:locked/>
    <w:rsid w:val="009E4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zuo.kwidzyn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A5310-4DD5-417D-91EF-D0E66B776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828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46</cp:revision>
  <cp:lastPrinted>2018-12-05T06:49:00Z</cp:lastPrinted>
  <dcterms:created xsi:type="dcterms:W3CDTF">2018-11-06T08:00:00Z</dcterms:created>
  <dcterms:modified xsi:type="dcterms:W3CDTF">2018-12-21T12:09:00Z</dcterms:modified>
</cp:coreProperties>
</file>